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bookmarkStart w:id="0" w:name="_GoBack"/>
      <w:bookmarkEnd w:id="0"/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1C0271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>
        <w:rPr>
          <w:rFonts w:ascii="Times New Roman" w:hAnsi="Times New Roman"/>
          <w:noProof/>
          <w:sz w:val="16"/>
          <w:szCs w:val="20"/>
          <w:lang w:eastAsia="pl-PL"/>
        </w:rPr>
        <w:drawing>
          <wp:inline distT="0" distB="0" distL="0" distR="0" wp14:anchorId="65A70DAD">
            <wp:extent cx="5834380" cy="6584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Niniejszym oświadczam, iż </w:t>
      </w:r>
      <w:r>
        <w:rPr>
          <w:rFonts w:ascii="Times New Roman" w:hAnsi="Times New Roman"/>
          <w:sz w:val="24"/>
          <w:szCs w:val="24"/>
          <w:lang w:eastAsia="pl-PL"/>
        </w:rPr>
        <w:t xml:space="preserve">nie zalegam z informacją wobec niżej wymienionych rejestrów prowadzonych w Generalnej Dyrekcji Ochrony Środowiska: 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rejestru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informacji o prowadzonych ocenach oddziaływania przedsięwzięcia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 w:rsidRPr="00C16034">
        <w:rPr>
          <w:rFonts w:ascii="Times New Roman" w:hAnsi="Times New Roman"/>
          <w:sz w:val="24"/>
          <w:szCs w:val="24"/>
          <w:lang w:eastAsia="pl-PL"/>
        </w:rPr>
        <w:t>na środowisko oraz strategicznych ocenach oddziaływania na środowisko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03D3A">
        <w:rPr>
          <w:rFonts w:ascii="Times New Roman" w:hAnsi="Times New Roman"/>
          <w:sz w:val="24"/>
          <w:szCs w:val="24"/>
          <w:lang w:eastAsia="pl-PL"/>
        </w:rPr>
        <w:t xml:space="preserve">o którym mowa </w:t>
      </w:r>
      <w:r>
        <w:rPr>
          <w:rFonts w:ascii="Times New Roman" w:hAnsi="Times New Roman"/>
          <w:sz w:val="24"/>
          <w:szCs w:val="24"/>
          <w:lang w:eastAsia="pl-PL"/>
        </w:rPr>
        <w:t xml:space="preserve">w art. 129 ust.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1 ustawy z dnia 3 października 2008 r.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 (Dz. U. z 2013 r. poz. 1235 z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późn.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zm.)</w:t>
      </w:r>
      <w:r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centralnego rejestru form ochrony przyrody, </w:t>
      </w:r>
      <w:r w:rsidR="00A03D3A">
        <w:rPr>
          <w:rFonts w:ascii="Times New Roman" w:hAnsi="Times New Roman"/>
          <w:bCs/>
          <w:sz w:val="24"/>
          <w:szCs w:val="24"/>
          <w:lang w:eastAsia="pl-PL"/>
        </w:rPr>
        <w:t>o którym mowa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art. 113 ustawy z dnia 16 kwietnia 2004 r. o ochronie przyrody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U. z 2013, poz. 627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późn. zm.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).</w:t>
      </w: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D3A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Jednocześnie zobowiązuję się do</w:t>
      </w:r>
      <w:r w:rsidR="00A03D3A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3D3A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przekazania GDOŚ wszystkich</w:t>
      </w: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informacji, które zostaną wygenerowane w związku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realizacją wnioskowanego projektu i które wiążą się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koniecznością sprawozdawczości na potrzeby wymienionych rejestrów, </w:t>
      </w:r>
    </w:p>
    <w:p w:rsidR="00A03D3A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poddania się </w:t>
      </w:r>
      <w:r w:rsidR="006B073F">
        <w:rPr>
          <w:rFonts w:ascii="Times New Roman" w:hAnsi="Times New Roman"/>
          <w:sz w:val="24"/>
          <w:szCs w:val="24"/>
          <w:lang w:eastAsia="pl-PL"/>
        </w:rPr>
        <w:t>weryfikacji przez instytucję finansującą</w:t>
      </w:r>
      <w:r>
        <w:rPr>
          <w:rFonts w:ascii="Times New Roman" w:hAnsi="Times New Roman"/>
          <w:sz w:val="24"/>
          <w:szCs w:val="24"/>
          <w:lang w:eastAsia="pl-PL"/>
        </w:rPr>
        <w:t xml:space="preserve"> w ww. zakresie,</w:t>
      </w:r>
      <w:r w:rsidR="006B073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składania wyjaśnień w ww. zakresie, również o charakterze </w:t>
      </w:r>
      <w:r w:rsidR="006B073F">
        <w:rPr>
          <w:rFonts w:ascii="Times New Roman" w:hAnsi="Times New Roman"/>
          <w:sz w:val="24"/>
          <w:szCs w:val="24"/>
          <w:lang w:eastAsia="pl-PL"/>
        </w:rPr>
        <w:t>formalno-prawnych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104" w:rsidRDefault="00FC6104">
      <w:pPr>
        <w:spacing w:after="0" w:line="240" w:lineRule="auto"/>
      </w:pPr>
      <w:r>
        <w:separator/>
      </w:r>
    </w:p>
  </w:endnote>
  <w:endnote w:type="continuationSeparator" w:id="0">
    <w:p w:rsidR="00FC6104" w:rsidRDefault="00FC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104" w:rsidRDefault="00FC6104">
      <w:pPr>
        <w:spacing w:after="0" w:line="240" w:lineRule="auto"/>
      </w:pPr>
      <w:r>
        <w:separator/>
      </w:r>
    </w:p>
  </w:footnote>
  <w:footnote w:type="continuationSeparator" w:id="0">
    <w:p w:rsidR="00FC6104" w:rsidRDefault="00FC6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F"/>
    <w:rsid w:val="00007869"/>
    <w:rsid w:val="000928FA"/>
    <w:rsid w:val="000A3219"/>
    <w:rsid w:val="001566D6"/>
    <w:rsid w:val="001C0271"/>
    <w:rsid w:val="00256F27"/>
    <w:rsid w:val="00292D4F"/>
    <w:rsid w:val="00335CE3"/>
    <w:rsid w:val="00337929"/>
    <w:rsid w:val="00351120"/>
    <w:rsid w:val="004D0D19"/>
    <w:rsid w:val="00524246"/>
    <w:rsid w:val="005C543A"/>
    <w:rsid w:val="006B073F"/>
    <w:rsid w:val="00753B9E"/>
    <w:rsid w:val="007B16BC"/>
    <w:rsid w:val="007F186F"/>
    <w:rsid w:val="00896717"/>
    <w:rsid w:val="00897D3B"/>
    <w:rsid w:val="008B08C0"/>
    <w:rsid w:val="008B5BD4"/>
    <w:rsid w:val="00991C3F"/>
    <w:rsid w:val="00A03D3A"/>
    <w:rsid w:val="00A20FAB"/>
    <w:rsid w:val="00A46E13"/>
    <w:rsid w:val="00A5279A"/>
    <w:rsid w:val="00BE42B1"/>
    <w:rsid w:val="00C16034"/>
    <w:rsid w:val="00CA5B6A"/>
    <w:rsid w:val="00CB329D"/>
    <w:rsid w:val="00D83DA5"/>
    <w:rsid w:val="00E21274"/>
    <w:rsid w:val="00FC55C0"/>
    <w:rsid w:val="00F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C75DD2-58C4-4B43-8C61-3D05713C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1CF6-2B7A-4E0F-9C4A-8818D319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NAREW4</cp:lastModifiedBy>
  <cp:revision>2</cp:revision>
  <dcterms:created xsi:type="dcterms:W3CDTF">2017-04-14T08:43:00Z</dcterms:created>
  <dcterms:modified xsi:type="dcterms:W3CDTF">2017-04-14T08:43:00Z</dcterms:modified>
</cp:coreProperties>
</file>